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FD3" w:rsidRDefault="00C27FD3" w:rsidP="00C27FD3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 w:rsidRPr="00C27FD3">
        <w:rPr>
          <w:rFonts w:ascii="Arial" w:hAnsi="Arial" w:cs="Arial"/>
          <w:b/>
          <w:caps/>
          <w:color w:val="auto"/>
          <w:sz w:val="24"/>
          <w:szCs w:val="24"/>
        </w:rPr>
        <w:t>Календарно-тематическое планирование</w:t>
      </w:r>
    </w:p>
    <w:p w:rsidR="006C1F2C" w:rsidRDefault="006C1F2C" w:rsidP="0020038C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0070C0"/>
          <w:sz w:val="24"/>
          <w:szCs w:val="24"/>
        </w:rPr>
      </w:pPr>
      <w:r w:rsidRPr="006C1F2C">
        <w:rPr>
          <w:rFonts w:ascii="Arial" w:hAnsi="Arial" w:cs="Arial"/>
          <w:b/>
          <w:caps/>
          <w:color w:val="0070C0"/>
          <w:sz w:val="24"/>
          <w:szCs w:val="24"/>
        </w:rPr>
        <w:t xml:space="preserve">шаг 3 . Вносим 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>тем</w:t>
      </w:r>
      <w:r w:rsidR="00E52A8A">
        <w:rPr>
          <w:rFonts w:ascii="Arial" w:hAnsi="Arial" w:cs="Arial"/>
          <w:b/>
          <w:caps/>
          <w:color w:val="0070C0"/>
          <w:sz w:val="24"/>
          <w:szCs w:val="24"/>
        </w:rPr>
        <w:t>ы уроков из КТП автора</w:t>
      </w:r>
      <w:r w:rsidR="00863F18">
        <w:rPr>
          <w:rFonts w:ascii="Arial" w:hAnsi="Arial" w:cs="Arial"/>
          <w:b/>
          <w:caps/>
          <w:color w:val="0070C0"/>
          <w:sz w:val="24"/>
          <w:szCs w:val="24"/>
        </w:rPr>
        <w:t xml:space="preserve"> </w:t>
      </w:r>
    </w:p>
    <w:tbl>
      <w:tblPr>
        <w:tblW w:w="16086" w:type="dxa"/>
        <w:tblInd w:w="-7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5"/>
        <w:gridCol w:w="59"/>
        <w:gridCol w:w="74"/>
        <w:gridCol w:w="2903"/>
        <w:gridCol w:w="1350"/>
        <w:gridCol w:w="68"/>
        <w:gridCol w:w="708"/>
        <w:gridCol w:w="142"/>
        <w:gridCol w:w="2693"/>
        <w:gridCol w:w="851"/>
        <w:gridCol w:w="142"/>
        <w:gridCol w:w="2268"/>
        <w:gridCol w:w="2268"/>
        <w:gridCol w:w="1275"/>
      </w:tblGrid>
      <w:tr w:rsidR="00EF0F2E" w:rsidRPr="000E66CF" w:rsidTr="00706C27">
        <w:trPr>
          <w:trHeight w:val="240"/>
        </w:trPr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№ урока</w:t>
            </w:r>
          </w:p>
        </w:tc>
        <w:tc>
          <w:tcPr>
            <w:tcW w:w="303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EF0F2E">
              <w:rPr>
                <w:rFonts w:ascii="Arial" w:hAnsi="Arial" w:cs="Arial"/>
                <w:color w:val="0070C0"/>
              </w:rPr>
              <w:t>Тема урока</w:t>
            </w:r>
            <w:r w:rsidRPr="00EF0F2E">
              <w:rPr>
                <w:rFonts w:ascii="Arial" w:hAnsi="Arial" w:cs="Arial"/>
                <w:color w:val="0070C0"/>
              </w:rPr>
              <w:br/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Календарные сроки</w:t>
            </w:r>
          </w:p>
        </w:tc>
        <w:tc>
          <w:tcPr>
            <w:tcW w:w="9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  <w:r w:rsidRPr="000E66CF">
              <w:rPr>
                <w:rFonts w:ascii="Arial" w:hAnsi="Arial" w:cs="Arial"/>
                <w:b/>
                <w:i/>
              </w:rPr>
              <w:t>Планируемые результаты обучения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</w:p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</w:p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b/>
                <w:i/>
              </w:rPr>
            </w:pPr>
            <w:r w:rsidRPr="000E66CF">
              <w:rPr>
                <w:rFonts w:ascii="Arial" w:hAnsi="Arial" w:cs="Arial"/>
                <w:b/>
                <w:i/>
              </w:rPr>
              <w:t>Д/З</w:t>
            </w:r>
          </w:p>
        </w:tc>
      </w:tr>
      <w:tr w:rsidR="00EF0F2E" w:rsidRPr="000E66CF" w:rsidTr="00706C27">
        <w:trPr>
          <w:trHeight w:val="240"/>
        </w:trPr>
        <w:tc>
          <w:tcPr>
            <w:tcW w:w="12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3036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68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Предметные результаты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  <w:r w:rsidRPr="000E66CF">
              <w:rPr>
                <w:rFonts w:ascii="Arial" w:hAnsi="Arial" w:cs="Arial"/>
              </w:rPr>
              <w:t>Личностные и метапредметные  результаты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</w:rPr>
            </w:pPr>
          </w:p>
        </w:tc>
      </w:tr>
      <w:tr w:rsidR="00EF0F2E" w:rsidRPr="000E66CF" w:rsidTr="00EF0F2E">
        <w:trPr>
          <w:trHeight w:val="861"/>
        </w:trPr>
        <w:tc>
          <w:tcPr>
            <w:tcW w:w="12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03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216286" w:rsidRDefault="00EF0F2E" w:rsidP="00706C27">
            <w:pPr>
              <w:spacing w:after="0" w:line="252" w:lineRule="auto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216286" w:rsidRDefault="00EF0F2E" w:rsidP="00706C27">
            <w:pPr>
              <w:spacing w:after="0" w:line="252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156"/>
              <w:jc w:val="center"/>
              <w:rPr>
                <w:rFonts w:ascii="Arial" w:eastAsia="Calibri" w:hAnsi="Arial" w:cs="Arial"/>
              </w:rPr>
            </w:pPr>
            <w:r w:rsidRPr="000E66CF">
              <w:rPr>
                <w:rFonts w:ascii="Arial" w:eastAsia="Calibri" w:hAnsi="Arial" w:cs="Arial"/>
              </w:rPr>
              <w:t>КПУ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  <w:r w:rsidRPr="000E66CF">
              <w:rPr>
                <w:rFonts w:ascii="Arial" w:eastAsia="Calibri" w:hAnsi="Arial" w:cs="Arial"/>
              </w:rPr>
              <w:t>Проверяемые умения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  <w:tr w:rsidR="00EF0F2E" w:rsidRPr="000E66CF" w:rsidTr="00706C27">
        <w:trPr>
          <w:trHeight w:val="240"/>
        </w:trPr>
        <w:tc>
          <w:tcPr>
            <w:tcW w:w="16086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216286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b/>
                <w:i/>
                <w:color w:val="0070C0"/>
              </w:rPr>
            </w:pPr>
          </w:p>
        </w:tc>
      </w:tr>
      <w:tr w:rsidR="00863F18" w:rsidRPr="000E66CF" w:rsidTr="00706C27">
        <w:trPr>
          <w:trHeight w:val="240"/>
        </w:trPr>
        <w:tc>
          <w:tcPr>
            <w:tcW w:w="128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0E66CF">
              <w:rPr>
                <w:rFonts w:ascii="Arial" w:hAnsi="Arial" w:cs="Arial"/>
              </w:rPr>
              <w:t>1</w:t>
            </w:r>
          </w:p>
        </w:tc>
        <w:tc>
          <w:tcPr>
            <w:tcW w:w="3036" w:type="dxa"/>
            <w:gridSpan w:val="3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rPr>
                <w:rFonts w:ascii="Arial" w:eastAsia="Calibri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Знакомство с учебником  «Литературное чтение. 1 класс» в 2 частях. Система   условных обозначений. Содержание учебника. «Словарь»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2-я неделя февраля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Fonts w:ascii="Arial" w:eastAsia="Calibri" w:hAnsi="Arial" w:cs="Arial"/>
                <w:color w:val="0070C0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rPr>
                <w:rFonts w:ascii="Arial" w:eastAsia="Calibri" w:hAnsi="Arial" w:cs="Arial"/>
                <w:color w:val="0070C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  <w:tr w:rsidR="00EF0F2E" w:rsidRPr="000E66CF" w:rsidTr="00706C27">
        <w:trPr>
          <w:trHeight w:val="240"/>
        </w:trPr>
        <w:tc>
          <w:tcPr>
            <w:tcW w:w="160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EF0F2E" w:rsidRPr="00216286" w:rsidRDefault="00EF0F2E" w:rsidP="00706C27">
            <w:pPr>
              <w:spacing w:after="0" w:line="240" w:lineRule="auto"/>
              <w:ind w:firstLine="81"/>
              <w:jc w:val="center"/>
              <w:rPr>
                <w:rFonts w:ascii="Arial" w:eastAsia="Calibri" w:hAnsi="Arial" w:cs="Arial"/>
                <w:color w:val="0070C0"/>
              </w:rPr>
            </w:pPr>
          </w:p>
        </w:tc>
      </w:tr>
      <w:tr w:rsidR="00863F18" w:rsidRPr="000E66CF" w:rsidTr="00706C27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 xml:space="preserve">В. Данько. «Загадочные буквы». </w:t>
            </w:r>
            <w:r w:rsidRPr="00EF0F2E">
              <w:rPr>
                <w:rFonts w:ascii="Arial" w:hAnsi="Arial" w:cs="Arial"/>
                <w:i/>
                <w:color w:val="0070C0"/>
              </w:rPr>
              <w:t>Понятия «автор», «писатель», «произведение». Сочинение двустиший о буквах.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2-я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  <w:r w:rsidRPr="00EF0F2E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EF0F2E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63F18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 xml:space="preserve">И. Токмакова. «Аля, Кляксич   и буква «А». </w:t>
            </w:r>
          </w:p>
          <w:p w:rsidR="00863F18" w:rsidRPr="00EF0F2E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i/>
                <w:color w:val="0070C0"/>
              </w:rPr>
              <w:t>Понятие «действующие лица». Особенности жанра «сказка»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156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F18" w:rsidRDefault="00863F18" w:rsidP="00863F18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63F18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 xml:space="preserve">С. Чёрный. «Живая азбука», Ф. Кривин. «Почему «А»  поётся, а «Б» нет». </w:t>
            </w:r>
            <w:r w:rsidRPr="00EF0F2E">
              <w:rPr>
                <w:rFonts w:ascii="Arial" w:hAnsi="Arial" w:cs="Arial"/>
                <w:i/>
                <w:color w:val="0070C0"/>
              </w:rPr>
              <w:t>Инсценировка «Спор гласных и согласных»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jc w:val="both"/>
              <w:rPr>
                <w:rStyle w:val="FontStyle88"/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156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F18" w:rsidRDefault="00863F18" w:rsidP="00863F18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63F18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lastRenderedPageBreak/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Г. Сапгир. «Про Медведя». Проект «Создаём музей «Город букв».</w:t>
            </w:r>
          </w:p>
          <w:p w:rsidR="00863F18" w:rsidRPr="00EF0F2E" w:rsidRDefault="00863F18" w:rsidP="00863F18">
            <w:pPr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 xml:space="preserve"> </w:t>
            </w:r>
            <w:r w:rsidRPr="00EF0F2E">
              <w:rPr>
                <w:rFonts w:ascii="Arial" w:hAnsi="Arial" w:cs="Arial"/>
                <w:i/>
                <w:color w:val="0070C0"/>
              </w:rPr>
              <w:t>Выборочное чтение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F18" w:rsidRDefault="00863F18" w:rsidP="00863F18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63F18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 xml:space="preserve">М.  Бородицкая. «Разговор  с  пчелой», </w:t>
            </w:r>
          </w:p>
          <w:p w:rsidR="00863F18" w:rsidRPr="00EF0F2E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И. Гамазкова. «Кто как кричит?»</w:t>
            </w:r>
          </w:p>
          <w:p w:rsidR="00863F18" w:rsidRPr="00EF0F2E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i/>
                <w:color w:val="0070C0"/>
              </w:rPr>
            </w:pPr>
            <w:r w:rsidRPr="00EF0F2E">
              <w:rPr>
                <w:rFonts w:ascii="Arial" w:hAnsi="Arial" w:cs="Arial"/>
                <w:i/>
                <w:color w:val="0070C0"/>
              </w:rPr>
              <w:t>Диалог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3-я неделя февраля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F18" w:rsidRDefault="00863F18" w:rsidP="00863F18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863F18" w:rsidRPr="000E66CF" w:rsidTr="00017509">
        <w:trPr>
          <w:trHeight w:val="240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 xml:space="preserve">Рассказы и стихи о буквах. </w:t>
            </w:r>
            <w:r w:rsidRPr="00EF0F2E">
              <w:rPr>
                <w:rFonts w:ascii="Arial" w:hAnsi="Arial" w:cs="Arial"/>
                <w:i/>
                <w:color w:val="0070C0"/>
              </w:rPr>
              <w:t>Передача различных интонаций при чтении.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EF0F2E" w:rsidRDefault="00863F18" w:rsidP="00863F18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2-я неделя марта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216286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  <w:color w:val="0070C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156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863F18" w:rsidRPr="000E66CF" w:rsidRDefault="00863F18" w:rsidP="00863F18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F18" w:rsidRDefault="00863F18" w:rsidP="00863F18">
            <w:r w:rsidRPr="00C41117">
              <w:rPr>
                <w:rFonts w:ascii="Arial" w:eastAsia="Calibri" w:hAnsi="Arial" w:cs="Arial"/>
                <w:color w:val="0070C0"/>
              </w:rPr>
              <w:t xml:space="preserve">Стр.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  <w:r w:rsidRPr="00C41117">
              <w:rPr>
                <w:rFonts w:ascii="Arial" w:eastAsia="Calibri" w:hAnsi="Arial" w:cs="Arial"/>
                <w:color w:val="0070C0"/>
              </w:rPr>
              <w:t xml:space="preserve"> № </w:t>
            </w:r>
            <w:r>
              <w:rPr>
                <w:rFonts w:ascii="Arial" w:eastAsia="Calibri" w:hAnsi="Arial" w:cs="Arial"/>
                <w:color w:val="0070C0"/>
              </w:rPr>
              <w:t>-</w:t>
            </w:r>
          </w:p>
        </w:tc>
      </w:tr>
      <w:tr w:rsidR="00EF0F2E" w:rsidRPr="000E66CF" w:rsidTr="00706C27">
        <w:trPr>
          <w:trHeight w:val="240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EF0F2E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8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EF0F2E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 xml:space="preserve">Завершение проекта «Создаём музей  «Город  букв».  </w:t>
            </w:r>
          </w:p>
          <w:p w:rsidR="00EF0F2E" w:rsidRPr="00EF0F2E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 xml:space="preserve">Обобщение и проверка знаний по разделу «Жили-были буквы». </w:t>
            </w:r>
          </w:p>
          <w:p w:rsidR="00EF0F2E" w:rsidRPr="00EF0F2E" w:rsidRDefault="00EF0F2E" w:rsidP="00706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EF0F2E">
              <w:rPr>
                <w:rFonts w:ascii="Arial" w:hAnsi="Arial" w:cs="Arial"/>
                <w:b/>
                <w:i/>
                <w:color w:val="0070C0"/>
              </w:rPr>
              <w:t>Тематическая  работа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EF0F2E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  <w:color w:val="0070C0"/>
              </w:rPr>
            </w:pPr>
            <w:r w:rsidRPr="00EF0F2E">
              <w:rPr>
                <w:rFonts w:ascii="Arial" w:hAnsi="Arial" w:cs="Arial"/>
                <w:color w:val="0070C0"/>
              </w:rPr>
              <w:t>2-я неделя марта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81"/>
              <w:jc w:val="center"/>
              <w:rPr>
                <w:rStyle w:val="FontStyle88"/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156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</w:tcPr>
          <w:p w:rsidR="00EF0F2E" w:rsidRPr="000E66CF" w:rsidRDefault="00EF0F2E" w:rsidP="00706C27">
            <w:pPr>
              <w:spacing w:after="0" w:line="240" w:lineRule="auto"/>
              <w:ind w:firstLine="425"/>
              <w:rPr>
                <w:rStyle w:val="FontStyle88"/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F2E" w:rsidRPr="000E66CF" w:rsidRDefault="00EF0F2E" w:rsidP="00706C27">
            <w:pPr>
              <w:spacing w:after="0" w:line="240" w:lineRule="auto"/>
              <w:ind w:firstLine="425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63F18" w:rsidRPr="00C27FD3" w:rsidRDefault="00863F18" w:rsidP="00E52A8A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aps/>
          <w:color w:val="auto"/>
          <w:sz w:val="24"/>
          <w:szCs w:val="24"/>
        </w:rPr>
        <w:t xml:space="preserve"> </w:t>
      </w:r>
    </w:p>
    <w:sectPr w:rsidR="00863F18" w:rsidRPr="00C27FD3" w:rsidSect="00C27F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306" w:rsidRDefault="00BB6306" w:rsidP="00C27FD3">
      <w:pPr>
        <w:spacing w:after="0" w:line="240" w:lineRule="auto"/>
      </w:pPr>
      <w:r>
        <w:separator/>
      </w:r>
    </w:p>
  </w:endnote>
  <w:endnote w:type="continuationSeparator" w:id="0">
    <w:p w:rsidR="00BB6306" w:rsidRDefault="00BB6306" w:rsidP="00C27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306" w:rsidRDefault="00BB6306" w:rsidP="00C27FD3">
      <w:pPr>
        <w:spacing w:after="0" w:line="240" w:lineRule="auto"/>
      </w:pPr>
      <w:r>
        <w:separator/>
      </w:r>
    </w:p>
  </w:footnote>
  <w:footnote w:type="continuationSeparator" w:id="0">
    <w:p w:rsidR="00BB6306" w:rsidRDefault="00BB6306" w:rsidP="00C27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5C"/>
    <w:rsid w:val="000B0501"/>
    <w:rsid w:val="0020038C"/>
    <w:rsid w:val="00216286"/>
    <w:rsid w:val="0022680F"/>
    <w:rsid w:val="00313BC8"/>
    <w:rsid w:val="003645BE"/>
    <w:rsid w:val="004B3BB0"/>
    <w:rsid w:val="005B68D2"/>
    <w:rsid w:val="006A444A"/>
    <w:rsid w:val="006C1F2C"/>
    <w:rsid w:val="00784E95"/>
    <w:rsid w:val="007F2971"/>
    <w:rsid w:val="00863F18"/>
    <w:rsid w:val="00BB5A55"/>
    <w:rsid w:val="00BB6306"/>
    <w:rsid w:val="00C27FD3"/>
    <w:rsid w:val="00C44FF8"/>
    <w:rsid w:val="00C9480D"/>
    <w:rsid w:val="00E52A8A"/>
    <w:rsid w:val="00EF0F2E"/>
    <w:rsid w:val="00EF345C"/>
    <w:rsid w:val="00FE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DC6E9-56AB-4D0F-A62E-D8275719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link w:val="a4"/>
    <w:rsid w:val="00C27FD3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Буллит Знак"/>
    <w:basedOn w:val="a0"/>
    <w:link w:val="a3"/>
    <w:rsid w:val="00C27FD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C27FD3"/>
    <w:rPr>
      <w:color w:val="000000"/>
      <w:w w:val="100"/>
    </w:rPr>
  </w:style>
  <w:style w:type="paragraph" w:styleId="a5">
    <w:name w:val="footnote text"/>
    <w:basedOn w:val="a"/>
    <w:link w:val="a6"/>
    <w:rsid w:val="00C2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сноски Знак"/>
    <w:basedOn w:val="a0"/>
    <w:link w:val="a5"/>
    <w:rsid w:val="00C27F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rsid w:val="00C27FD3"/>
    <w:rPr>
      <w:vertAlign w:val="superscript"/>
    </w:rPr>
  </w:style>
  <w:style w:type="table" w:styleId="a8">
    <w:name w:val="Table Grid"/>
    <w:basedOn w:val="a1"/>
    <w:uiPriority w:val="39"/>
    <w:rsid w:val="00C2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8">
    <w:name w:val="Font Style88"/>
    <w:rsid w:val="00EF0F2E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3">
    <w:name w:val="Style13"/>
    <w:basedOn w:val="a"/>
    <w:rsid w:val="00EF0F2E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2020-02-28T19:35:00Z</dcterms:created>
  <dcterms:modified xsi:type="dcterms:W3CDTF">2020-02-28T19:37:00Z</dcterms:modified>
</cp:coreProperties>
</file>